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C4C5B" w14:textId="77777777" w:rsidR="003E1119" w:rsidRPr="00F3141C" w:rsidRDefault="007053A5">
      <w:pPr>
        <w:rPr>
          <w:b/>
        </w:rPr>
      </w:pPr>
      <w:r w:rsidRPr="00F3141C">
        <w:rPr>
          <w:b/>
        </w:rPr>
        <w:t>Property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51"/>
        <w:gridCol w:w="4151"/>
      </w:tblGrid>
      <w:tr w:rsidR="007053A5" w14:paraId="6E251156" w14:textId="77777777" w:rsidTr="00785923">
        <w:tc>
          <w:tcPr>
            <w:tcW w:w="4151" w:type="dxa"/>
          </w:tcPr>
          <w:p w14:paraId="130A1D19" w14:textId="77777777" w:rsidR="007053A5" w:rsidRDefault="007053A5">
            <w:r>
              <w:t>Property type</w:t>
            </w:r>
          </w:p>
        </w:tc>
        <w:tc>
          <w:tcPr>
            <w:tcW w:w="4151" w:type="dxa"/>
          </w:tcPr>
          <w:p w14:paraId="060AF9FD" w14:textId="7AF5FFEF" w:rsidR="007053A5" w:rsidRDefault="00785923">
            <w:r>
              <w:t xml:space="preserve">General needs </w:t>
            </w:r>
            <w:r w:rsidR="00717576">
              <w:t>ground floor flat</w:t>
            </w:r>
          </w:p>
        </w:tc>
      </w:tr>
      <w:tr w:rsidR="007053A5" w14:paraId="10B08CB3" w14:textId="77777777" w:rsidTr="00785923">
        <w:tc>
          <w:tcPr>
            <w:tcW w:w="4151" w:type="dxa"/>
          </w:tcPr>
          <w:p w14:paraId="1F16F373" w14:textId="77777777" w:rsidR="007053A5" w:rsidRDefault="007053A5">
            <w:r>
              <w:t>Number of bedrooms</w:t>
            </w:r>
          </w:p>
        </w:tc>
        <w:tc>
          <w:tcPr>
            <w:tcW w:w="4151" w:type="dxa"/>
          </w:tcPr>
          <w:p w14:paraId="4E864922" w14:textId="1F6D012B" w:rsidR="007053A5" w:rsidRDefault="008B0475">
            <w:r>
              <w:t>2</w:t>
            </w:r>
          </w:p>
        </w:tc>
      </w:tr>
      <w:tr w:rsidR="007053A5" w14:paraId="42AEC1C0" w14:textId="77777777" w:rsidTr="00785923">
        <w:tc>
          <w:tcPr>
            <w:tcW w:w="4151" w:type="dxa"/>
          </w:tcPr>
          <w:p w14:paraId="60125F5B" w14:textId="77777777" w:rsidR="007053A5" w:rsidRDefault="007053A5">
            <w:r>
              <w:t>Bathroom facilities</w:t>
            </w:r>
          </w:p>
        </w:tc>
        <w:tc>
          <w:tcPr>
            <w:tcW w:w="4151" w:type="dxa"/>
          </w:tcPr>
          <w:p w14:paraId="3BE105F8" w14:textId="74A1C2DB" w:rsidR="007053A5" w:rsidRDefault="008B0475">
            <w:proofErr w:type="spellStart"/>
            <w:r>
              <w:t>Overbath</w:t>
            </w:r>
            <w:proofErr w:type="spellEnd"/>
            <w:r>
              <w:t xml:space="preserve"> shower </w:t>
            </w:r>
          </w:p>
        </w:tc>
      </w:tr>
      <w:tr w:rsidR="007053A5" w14:paraId="229EE85D" w14:textId="77777777" w:rsidTr="00785923">
        <w:tc>
          <w:tcPr>
            <w:tcW w:w="4151" w:type="dxa"/>
          </w:tcPr>
          <w:p w14:paraId="454BC79A" w14:textId="77777777" w:rsidR="007053A5" w:rsidRDefault="007053A5">
            <w:r>
              <w:t>Additional downstairs WC</w:t>
            </w:r>
          </w:p>
        </w:tc>
        <w:tc>
          <w:tcPr>
            <w:tcW w:w="4151" w:type="dxa"/>
          </w:tcPr>
          <w:p w14:paraId="07354B85" w14:textId="486A0290" w:rsidR="007053A5" w:rsidRDefault="00717576">
            <w:r>
              <w:t>N/A</w:t>
            </w:r>
          </w:p>
        </w:tc>
      </w:tr>
      <w:tr w:rsidR="007053A5" w14:paraId="3B52DC0C" w14:textId="77777777" w:rsidTr="00785923">
        <w:tc>
          <w:tcPr>
            <w:tcW w:w="4151" w:type="dxa"/>
          </w:tcPr>
          <w:p w14:paraId="4544F05B" w14:textId="77777777" w:rsidR="007053A5" w:rsidRDefault="007053A5">
            <w:r>
              <w:t>Heating Type</w:t>
            </w:r>
          </w:p>
        </w:tc>
        <w:tc>
          <w:tcPr>
            <w:tcW w:w="4151" w:type="dxa"/>
          </w:tcPr>
          <w:p w14:paraId="00C5B239" w14:textId="766F93B0" w:rsidR="007053A5" w:rsidRDefault="00717576">
            <w:r>
              <w:t xml:space="preserve">Air </w:t>
            </w:r>
            <w:r w:rsidR="00A7132A">
              <w:t>s</w:t>
            </w:r>
            <w:r>
              <w:t xml:space="preserve">ource </w:t>
            </w:r>
            <w:r w:rsidR="00A7132A">
              <w:t>heat pump</w:t>
            </w:r>
          </w:p>
        </w:tc>
      </w:tr>
      <w:tr w:rsidR="007053A5" w14:paraId="425A87E2" w14:textId="77777777" w:rsidTr="00785923">
        <w:tc>
          <w:tcPr>
            <w:tcW w:w="4151" w:type="dxa"/>
          </w:tcPr>
          <w:p w14:paraId="74D079B2" w14:textId="77777777" w:rsidR="007053A5" w:rsidRDefault="007053A5">
            <w:r>
              <w:t>Garden</w:t>
            </w:r>
          </w:p>
        </w:tc>
        <w:tc>
          <w:tcPr>
            <w:tcW w:w="4151" w:type="dxa"/>
          </w:tcPr>
          <w:p w14:paraId="7CD995F3" w14:textId="1B3AAF95" w:rsidR="007053A5" w:rsidRDefault="008B0475">
            <w:r>
              <w:t xml:space="preserve">Yes </w:t>
            </w:r>
          </w:p>
        </w:tc>
      </w:tr>
      <w:tr w:rsidR="007053A5" w14:paraId="69426D28" w14:textId="77777777" w:rsidTr="00785923">
        <w:tc>
          <w:tcPr>
            <w:tcW w:w="4151" w:type="dxa"/>
          </w:tcPr>
          <w:p w14:paraId="261BC5A4" w14:textId="77777777" w:rsidR="007053A5" w:rsidRDefault="007053A5">
            <w:r>
              <w:t>Parking</w:t>
            </w:r>
          </w:p>
        </w:tc>
        <w:tc>
          <w:tcPr>
            <w:tcW w:w="4151" w:type="dxa"/>
          </w:tcPr>
          <w:p w14:paraId="1279E492" w14:textId="45752ED0" w:rsidR="007053A5" w:rsidRDefault="00E93F72">
            <w:r>
              <w:t>Off road</w:t>
            </w:r>
          </w:p>
        </w:tc>
      </w:tr>
      <w:tr w:rsidR="007053A5" w14:paraId="6767D2BF" w14:textId="77777777" w:rsidTr="00785923">
        <w:tc>
          <w:tcPr>
            <w:tcW w:w="4151" w:type="dxa"/>
          </w:tcPr>
          <w:p w14:paraId="3462999C" w14:textId="4A0D34ED" w:rsidR="007053A5" w:rsidRDefault="008B0475">
            <w:r>
              <w:t>Monthly</w:t>
            </w:r>
            <w:r w:rsidR="007053A5">
              <w:t xml:space="preserve"> Rent</w:t>
            </w:r>
          </w:p>
        </w:tc>
        <w:tc>
          <w:tcPr>
            <w:tcW w:w="4151" w:type="dxa"/>
          </w:tcPr>
          <w:p w14:paraId="45ABB5BC" w14:textId="3A3DBAD3" w:rsidR="007053A5" w:rsidRDefault="009127DD">
            <w:r>
              <w:t>£</w:t>
            </w:r>
            <w:r w:rsidR="00717576">
              <w:t>490.73</w:t>
            </w:r>
          </w:p>
        </w:tc>
      </w:tr>
      <w:tr w:rsidR="007053A5" w14:paraId="33D506B7" w14:textId="77777777" w:rsidTr="00785923">
        <w:tc>
          <w:tcPr>
            <w:tcW w:w="4151" w:type="dxa"/>
          </w:tcPr>
          <w:p w14:paraId="150CE758" w14:textId="284BB6A0" w:rsidR="007053A5" w:rsidRDefault="009127DD">
            <w:r>
              <w:t>Monthly</w:t>
            </w:r>
            <w:r w:rsidR="007053A5">
              <w:t xml:space="preserve"> Service Charge</w:t>
            </w:r>
          </w:p>
        </w:tc>
        <w:tc>
          <w:tcPr>
            <w:tcW w:w="4151" w:type="dxa"/>
          </w:tcPr>
          <w:p w14:paraId="2B13DB69" w14:textId="073593E8" w:rsidR="007053A5" w:rsidRDefault="009127DD">
            <w:r>
              <w:t>£</w:t>
            </w:r>
            <w:r w:rsidR="00717576">
              <w:t>18.42</w:t>
            </w:r>
          </w:p>
        </w:tc>
      </w:tr>
      <w:tr w:rsidR="007053A5" w14:paraId="33E00667" w14:textId="77777777" w:rsidTr="00785923">
        <w:tc>
          <w:tcPr>
            <w:tcW w:w="4151" w:type="dxa"/>
          </w:tcPr>
          <w:p w14:paraId="7AE5035B" w14:textId="77777777" w:rsidR="007053A5" w:rsidRDefault="007053A5">
            <w:r>
              <w:t>S106 local connection restriction</w:t>
            </w:r>
          </w:p>
        </w:tc>
        <w:tc>
          <w:tcPr>
            <w:tcW w:w="4151" w:type="dxa"/>
          </w:tcPr>
          <w:p w14:paraId="3EBEAC2D" w14:textId="77777777" w:rsidR="007053A5" w:rsidRDefault="007053A5">
            <w:r>
              <w:t xml:space="preserve">Yes – Summary attached </w:t>
            </w:r>
          </w:p>
        </w:tc>
      </w:tr>
      <w:tr w:rsidR="007053A5" w14:paraId="6E097B3A" w14:textId="77777777" w:rsidTr="00785923">
        <w:tc>
          <w:tcPr>
            <w:tcW w:w="4151" w:type="dxa"/>
          </w:tcPr>
          <w:p w14:paraId="34625EE8" w14:textId="77777777" w:rsidR="007053A5" w:rsidRDefault="007053A5" w:rsidP="007053A5">
            <w:r>
              <w:t>Date termination of tenancy received by Magna Housing</w:t>
            </w:r>
          </w:p>
        </w:tc>
        <w:tc>
          <w:tcPr>
            <w:tcW w:w="4151" w:type="dxa"/>
          </w:tcPr>
          <w:p w14:paraId="3CDFBAAE" w14:textId="164346B1" w:rsidR="007053A5" w:rsidRDefault="00717576">
            <w:r>
              <w:t>30/04/2025</w:t>
            </w:r>
          </w:p>
        </w:tc>
      </w:tr>
      <w:tr w:rsidR="007053A5" w14:paraId="1324C476" w14:textId="77777777" w:rsidTr="00785923">
        <w:tc>
          <w:tcPr>
            <w:tcW w:w="4151" w:type="dxa"/>
          </w:tcPr>
          <w:p w14:paraId="7CC94DFD" w14:textId="77777777" w:rsidR="007053A5" w:rsidRDefault="007053A5" w:rsidP="007053A5">
            <w:r>
              <w:t>Void date</w:t>
            </w:r>
          </w:p>
        </w:tc>
        <w:tc>
          <w:tcPr>
            <w:tcW w:w="4151" w:type="dxa"/>
          </w:tcPr>
          <w:p w14:paraId="51C1CEBB" w14:textId="7CAA3881" w:rsidR="007053A5" w:rsidRDefault="00A7132A">
            <w:r>
              <w:t>28/05/2025</w:t>
            </w:r>
          </w:p>
        </w:tc>
      </w:tr>
    </w:tbl>
    <w:p w14:paraId="0491A542" w14:textId="77777777" w:rsidR="007053A5" w:rsidRDefault="007053A5"/>
    <w:p w14:paraId="627D85E7" w14:textId="77777777" w:rsidR="00F3141C" w:rsidRDefault="00F3141C"/>
    <w:p w14:paraId="0486E037" w14:textId="77777777" w:rsidR="00F3141C" w:rsidRDefault="00F3141C"/>
    <w:p w14:paraId="455443AB" w14:textId="77777777" w:rsidR="007053A5" w:rsidRPr="00F3141C" w:rsidRDefault="007053A5">
      <w:pPr>
        <w:rPr>
          <w:b/>
        </w:rPr>
      </w:pPr>
      <w:r w:rsidRPr="00F3141C">
        <w:rPr>
          <w:b/>
        </w:rPr>
        <w:t>Advertisement and notice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9"/>
        <w:gridCol w:w="4153"/>
      </w:tblGrid>
      <w:tr w:rsidR="007053A5" w14:paraId="510B9593" w14:textId="77777777" w:rsidTr="007053A5">
        <w:tc>
          <w:tcPr>
            <w:tcW w:w="4264" w:type="dxa"/>
          </w:tcPr>
          <w:p w14:paraId="4CB4DEF9" w14:textId="77777777" w:rsidR="007053A5" w:rsidRDefault="007053A5">
            <w:r>
              <w:t>Date / Cycle of 1</w:t>
            </w:r>
            <w:r w:rsidRPr="007053A5">
              <w:rPr>
                <w:vertAlign w:val="superscript"/>
              </w:rPr>
              <w:t>st</w:t>
            </w:r>
            <w:r>
              <w:t xml:space="preserve"> advert on Somerset Homefinder</w:t>
            </w:r>
          </w:p>
        </w:tc>
        <w:tc>
          <w:tcPr>
            <w:tcW w:w="4264" w:type="dxa"/>
          </w:tcPr>
          <w:p w14:paraId="51DAC6DB" w14:textId="7DFD32B7" w:rsidR="007053A5" w:rsidRDefault="00A7132A">
            <w:r>
              <w:t>07/05/2025</w:t>
            </w:r>
          </w:p>
        </w:tc>
      </w:tr>
      <w:tr w:rsidR="007053A5" w14:paraId="0A1CF041" w14:textId="77777777" w:rsidTr="007053A5">
        <w:tc>
          <w:tcPr>
            <w:tcW w:w="4264" w:type="dxa"/>
          </w:tcPr>
          <w:p w14:paraId="44761652" w14:textId="77777777" w:rsidR="007053A5" w:rsidRDefault="007053A5" w:rsidP="007053A5">
            <w:r>
              <w:t>Date / Cycle of 2nd</w:t>
            </w:r>
            <w:r w:rsidRPr="007053A5">
              <w:t xml:space="preserve"> advert on Somerset Homefinder</w:t>
            </w:r>
          </w:p>
        </w:tc>
        <w:tc>
          <w:tcPr>
            <w:tcW w:w="4264" w:type="dxa"/>
          </w:tcPr>
          <w:p w14:paraId="0143338A" w14:textId="0193EBA9" w:rsidR="007053A5" w:rsidRDefault="007053A5"/>
        </w:tc>
      </w:tr>
      <w:tr w:rsidR="007053A5" w14:paraId="792CD779" w14:textId="77777777" w:rsidTr="007053A5">
        <w:tc>
          <w:tcPr>
            <w:tcW w:w="4264" w:type="dxa"/>
          </w:tcPr>
          <w:p w14:paraId="1339AD28" w14:textId="77777777" w:rsidR="007053A5" w:rsidRDefault="007053A5">
            <w:r>
              <w:t>Date advertised in West Somerset Free Press newspaper</w:t>
            </w:r>
          </w:p>
        </w:tc>
        <w:tc>
          <w:tcPr>
            <w:tcW w:w="4264" w:type="dxa"/>
          </w:tcPr>
          <w:p w14:paraId="26B497B6" w14:textId="77777777" w:rsidR="007053A5" w:rsidRDefault="007053A5"/>
        </w:tc>
      </w:tr>
      <w:tr w:rsidR="007053A5" w14:paraId="5B110955" w14:textId="77777777" w:rsidTr="007053A5">
        <w:tc>
          <w:tcPr>
            <w:tcW w:w="4264" w:type="dxa"/>
          </w:tcPr>
          <w:p w14:paraId="485347E9" w14:textId="77777777" w:rsidR="007053A5" w:rsidRDefault="007053A5">
            <w:r>
              <w:t>Date Notification email sent</w:t>
            </w:r>
            <w:r w:rsidR="00F3141C">
              <w:t>:</w:t>
            </w:r>
          </w:p>
          <w:p w14:paraId="3DFA9D1F" w14:textId="77777777" w:rsidR="00F3141C" w:rsidRDefault="00F3141C" w:rsidP="00F3141C">
            <w:r>
              <w:t xml:space="preserve">(Start of </w:t>
            </w:r>
            <w:proofErr w:type="gramStart"/>
            <w:r>
              <w:t>28 day</w:t>
            </w:r>
            <w:proofErr w:type="gramEnd"/>
            <w:r>
              <w:t xml:space="preserve"> notification period)</w:t>
            </w:r>
          </w:p>
        </w:tc>
        <w:tc>
          <w:tcPr>
            <w:tcW w:w="4264" w:type="dxa"/>
          </w:tcPr>
          <w:p w14:paraId="526A822E" w14:textId="2F29B886" w:rsidR="007053A5" w:rsidRDefault="00A7132A">
            <w:r>
              <w:t>01/05/2025</w:t>
            </w:r>
          </w:p>
        </w:tc>
      </w:tr>
      <w:tr w:rsidR="00F3141C" w14:paraId="2A0C6778" w14:textId="77777777" w:rsidTr="007053A5">
        <w:tc>
          <w:tcPr>
            <w:tcW w:w="4264" w:type="dxa"/>
          </w:tcPr>
          <w:p w14:paraId="379FEDED" w14:textId="77777777" w:rsidR="00F3141C" w:rsidRDefault="00F3141C">
            <w:r>
              <w:t xml:space="preserve">Date </w:t>
            </w:r>
            <w:proofErr w:type="gramStart"/>
            <w:r>
              <w:t>28 day</w:t>
            </w:r>
            <w:proofErr w:type="gramEnd"/>
            <w:r>
              <w:t xml:space="preserve"> period expires</w:t>
            </w:r>
          </w:p>
          <w:p w14:paraId="0D777418" w14:textId="77777777" w:rsidR="00F3141C" w:rsidRDefault="00F3141C"/>
        </w:tc>
        <w:tc>
          <w:tcPr>
            <w:tcW w:w="4264" w:type="dxa"/>
          </w:tcPr>
          <w:p w14:paraId="3AAD6BC6" w14:textId="7A6464EB" w:rsidR="00F3141C" w:rsidRDefault="00E93F72">
            <w:r>
              <w:t>2</w:t>
            </w:r>
            <w:r w:rsidR="00A7132A">
              <w:t>8/05/2025</w:t>
            </w:r>
          </w:p>
        </w:tc>
      </w:tr>
      <w:tr w:rsidR="00F3141C" w14:paraId="183F62C0" w14:textId="77777777" w:rsidTr="007053A5">
        <w:tc>
          <w:tcPr>
            <w:tcW w:w="4264" w:type="dxa"/>
          </w:tcPr>
          <w:p w14:paraId="38EA2695" w14:textId="77777777" w:rsidR="00F3141C" w:rsidRPr="00F3141C" w:rsidRDefault="00F3141C" w:rsidP="0029639C">
            <w:pPr>
              <w:rPr>
                <w:b/>
              </w:rPr>
            </w:pPr>
            <w:r w:rsidRPr="00F3141C">
              <w:rPr>
                <w:b/>
              </w:rPr>
              <w:t xml:space="preserve">S106 Cascade provision priority order to be applied after 28 days </w:t>
            </w:r>
          </w:p>
        </w:tc>
        <w:tc>
          <w:tcPr>
            <w:tcW w:w="4264" w:type="dxa"/>
          </w:tcPr>
          <w:p w14:paraId="09D7009E" w14:textId="77777777" w:rsidR="00F3141C" w:rsidRPr="00F3141C" w:rsidRDefault="00F3141C" w:rsidP="0029639C">
            <w:pPr>
              <w:rPr>
                <w:b/>
              </w:rPr>
            </w:pPr>
            <w:r w:rsidRPr="00F3141C">
              <w:rPr>
                <w:b/>
              </w:rPr>
              <w:t>Yes</w:t>
            </w:r>
          </w:p>
        </w:tc>
      </w:tr>
      <w:tr w:rsidR="007053A5" w14:paraId="0A9022DD" w14:textId="77777777" w:rsidTr="007053A5">
        <w:tc>
          <w:tcPr>
            <w:tcW w:w="4264" w:type="dxa"/>
          </w:tcPr>
          <w:p w14:paraId="52BC1FD0" w14:textId="77777777" w:rsidR="007053A5" w:rsidRDefault="007053A5">
            <w:r>
              <w:t>Notifications sent to:</w:t>
            </w:r>
          </w:p>
        </w:tc>
        <w:tc>
          <w:tcPr>
            <w:tcW w:w="4264" w:type="dxa"/>
          </w:tcPr>
          <w:p w14:paraId="161D5405" w14:textId="77777777" w:rsidR="00F3141C" w:rsidRDefault="007053A5">
            <w:r>
              <w:t>Exmoor National Park</w:t>
            </w:r>
          </w:p>
          <w:p w14:paraId="7E2CF50A" w14:textId="77777777" w:rsidR="00F3141C" w:rsidRDefault="00F3141C">
            <w:r w:rsidRPr="00F3141C">
              <w:t>All Parish Councils within Exmoor National Park</w:t>
            </w:r>
          </w:p>
          <w:p w14:paraId="1DC18DCD" w14:textId="77777777" w:rsidR="00F3141C" w:rsidRDefault="00F3141C">
            <w:r w:rsidRPr="00F3141C">
              <w:t>West Somerset Council</w:t>
            </w:r>
          </w:p>
          <w:p w14:paraId="2569AD0B" w14:textId="77777777" w:rsidR="00F3141C" w:rsidRDefault="00F3141C">
            <w:r w:rsidRPr="00F3141C">
              <w:t>Sue Southwell – Devon Rural Communities</w:t>
            </w:r>
          </w:p>
          <w:p w14:paraId="622041FB" w14:textId="77777777" w:rsidR="00F3141C" w:rsidRDefault="00F3141C">
            <w:r w:rsidRPr="00F3141C">
              <w:t>North Devon Council</w:t>
            </w:r>
          </w:p>
        </w:tc>
      </w:tr>
    </w:tbl>
    <w:p w14:paraId="5696223E" w14:textId="77777777" w:rsidR="007053A5" w:rsidRDefault="007053A5"/>
    <w:sectPr w:rsidR="007053A5" w:rsidSect="00E47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A8A62" w14:textId="77777777" w:rsidR="003F2A4C" w:rsidRDefault="003F2A4C" w:rsidP="008B0475">
      <w:r>
        <w:separator/>
      </w:r>
    </w:p>
  </w:endnote>
  <w:endnote w:type="continuationSeparator" w:id="0">
    <w:p w14:paraId="06F73AF1" w14:textId="77777777" w:rsidR="003F2A4C" w:rsidRDefault="003F2A4C" w:rsidP="008B0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010AB" w14:textId="77777777" w:rsidR="008B0475" w:rsidRDefault="008B04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C512D" w14:textId="77777777" w:rsidR="008B0475" w:rsidRDefault="008B047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30829" w14:textId="77777777" w:rsidR="008B0475" w:rsidRDefault="008B04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31AD0" w14:textId="77777777" w:rsidR="003F2A4C" w:rsidRDefault="003F2A4C" w:rsidP="008B0475">
      <w:r>
        <w:separator/>
      </w:r>
    </w:p>
  </w:footnote>
  <w:footnote w:type="continuationSeparator" w:id="0">
    <w:p w14:paraId="70DCD230" w14:textId="77777777" w:rsidR="003F2A4C" w:rsidRDefault="003F2A4C" w:rsidP="008B04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B24CA" w14:textId="77777777" w:rsidR="008B0475" w:rsidRDefault="008B04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1C552" w14:textId="77777777" w:rsidR="008B0475" w:rsidRDefault="008B047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2D662" w14:textId="77777777" w:rsidR="008B0475" w:rsidRDefault="008B04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3A5"/>
    <w:rsid w:val="00087420"/>
    <w:rsid w:val="000E787A"/>
    <w:rsid w:val="00112FDD"/>
    <w:rsid w:val="00175684"/>
    <w:rsid w:val="001A56B8"/>
    <w:rsid w:val="001A78CA"/>
    <w:rsid w:val="00276BD0"/>
    <w:rsid w:val="002D234A"/>
    <w:rsid w:val="002F1B65"/>
    <w:rsid w:val="00300605"/>
    <w:rsid w:val="00321B0C"/>
    <w:rsid w:val="0038510E"/>
    <w:rsid w:val="003A31C1"/>
    <w:rsid w:val="003C7168"/>
    <w:rsid w:val="003E1119"/>
    <w:rsid w:val="003F2A4C"/>
    <w:rsid w:val="00457447"/>
    <w:rsid w:val="0051173F"/>
    <w:rsid w:val="00513485"/>
    <w:rsid w:val="0052212B"/>
    <w:rsid w:val="00581934"/>
    <w:rsid w:val="00584ACB"/>
    <w:rsid w:val="0059012A"/>
    <w:rsid w:val="005A3158"/>
    <w:rsid w:val="005D08D0"/>
    <w:rsid w:val="006108ED"/>
    <w:rsid w:val="00670D32"/>
    <w:rsid w:val="006A5DC0"/>
    <w:rsid w:val="007053A5"/>
    <w:rsid w:val="00717576"/>
    <w:rsid w:val="007203AA"/>
    <w:rsid w:val="007465D8"/>
    <w:rsid w:val="0078335D"/>
    <w:rsid w:val="00785923"/>
    <w:rsid w:val="00793023"/>
    <w:rsid w:val="007F6FA9"/>
    <w:rsid w:val="00890B65"/>
    <w:rsid w:val="008B0475"/>
    <w:rsid w:val="008B454D"/>
    <w:rsid w:val="008F4507"/>
    <w:rsid w:val="008F4D83"/>
    <w:rsid w:val="009127DD"/>
    <w:rsid w:val="00957867"/>
    <w:rsid w:val="009C55AF"/>
    <w:rsid w:val="00A01F83"/>
    <w:rsid w:val="00A327AD"/>
    <w:rsid w:val="00A7132A"/>
    <w:rsid w:val="00AC02A1"/>
    <w:rsid w:val="00AE05A7"/>
    <w:rsid w:val="00B03DDC"/>
    <w:rsid w:val="00B11222"/>
    <w:rsid w:val="00B85721"/>
    <w:rsid w:val="00C57AE4"/>
    <w:rsid w:val="00C63201"/>
    <w:rsid w:val="00D70157"/>
    <w:rsid w:val="00DB01B1"/>
    <w:rsid w:val="00E474C6"/>
    <w:rsid w:val="00E7641A"/>
    <w:rsid w:val="00E93F72"/>
    <w:rsid w:val="00EB6F7B"/>
    <w:rsid w:val="00F05E40"/>
    <w:rsid w:val="00F3141C"/>
    <w:rsid w:val="00F432F9"/>
    <w:rsid w:val="00F8097F"/>
    <w:rsid w:val="00F844AA"/>
    <w:rsid w:val="00FB4C2C"/>
    <w:rsid w:val="00FD13A3"/>
    <w:rsid w:val="00FD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7F3E4"/>
  <w15:docId w15:val="{8ABD882E-AFD6-4CA7-B85D-79320764B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53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047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0475"/>
  </w:style>
  <w:style w:type="paragraph" w:styleId="Footer">
    <w:name w:val="footer"/>
    <w:basedOn w:val="Normal"/>
    <w:link w:val="FooterChar"/>
    <w:uiPriority w:val="99"/>
    <w:unhideWhenUsed/>
    <w:rsid w:val="008B047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04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064F5F6A-0A48-4417-93ED-B7D1D07241E0}">
  <ds:schemaRefs>
    <ds:schemaRef ds:uri="http://www.w3.org/2001/XMLSchema"/>
    <ds:schemaRef ds:uri="urn:1sttouch.com/schemas/word-template-properties-1-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Magna Housing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Georgia Yeatman</dc:creator>
  <cp:lastModifiedBy>Georgia Yeatman</cp:lastModifiedBy>
  <cp:revision>2</cp:revision>
  <dcterms:created xsi:type="dcterms:W3CDTF">2025-05-01T10:04:00Z</dcterms:created>
  <dcterms:modified xsi:type="dcterms:W3CDTF">2025-05-01T10:04:00Z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809965171</vt:i4>
  </property>
  <property fmtid="{D5CDD505-2E9C-101B-9397-08002B2CF9AE}" pid="3" name="_NewReviewCycle">
    <vt:lpwstr/>
  </property>
  <property fmtid="{D5CDD505-2E9C-101B-9397-08002B2CF9AE}" pid="4" name="_EmailSubject">
    <vt:lpwstr> Upcoming property to let with local restriction - 11 Meadow Close, Wheddon Cross, Minehead, Somerset, TA24 7AU</vt:lpwstr>
  </property>
  <property fmtid="{D5CDD505-2E9C-101B-9397-08002B2CF9AE}" pid="5" name="_AuthorEmail">
    <vt:lpwstr>Georgia.Yeatman@magna.org.uk</vt:lpwstr>
  </property>
  <property fmtid="{D5CDD505-2E9C-101B-9397-08002B2CF9AE}" pid="6" name="_AuthorEmailDisplayName">
    <vt:lpwstr>Georgia Yeatman</vt:lpwstr>
  </property>
  <property fmtid="{D5CDD505-2E9C-101B-9397-08002B2CF9AE}" pid="7" name="_PreviousAdHocReviewCycleID">
    <vt:i4>-1418462021</vt:i4>
  </property>
</Properties>
</file>